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C1" w:rsidRPr="002D46C1" w:rsidRDefault="002D46C1" w:rsidP="007A472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46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Приложение № 5 </w:t>
      </w:r>
    </w:p>
    <w:p w:rsidR="002D46C1" w:rsidRPr="002D46C1" w:rsidRDefault="002D46C1" w:rsidP="007A472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46C1">
        <w:rPr>
          <w:rFonts w:ascii="Times New Roman" w:hAnsi="Times New Roman" w:cs="Times New Roman"/>
          <w:b/>
          <w:color w:val="000000"/>
          <w:sz w:val="20"/>
          <w:szCs w:val="20"/>
        </w:rPr>
        <w:t>договора управления МКД по адресу: г. Иркутск ________________</w:t>
      </w:r>
    </w:p>
    <w:p w:rsidR="002D46C1" w:rsidRPr="002D46C1" w:rsidRDefault="002D46C1" w:rsidP="002D46C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46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(выложен на сайте ООО «УК </w:t>
      </w:r>
      <w:proofErr w:type="spellStart"/>
      <w:r w:rsidRPr="002D46C1">
        <w:rPr>
          <w:rFonts w:ascii="Times New Roman" w:hAnsi="Times New Roman" w:cs="Times New Roman"/>
          <w:b/>
          <w:color w:val="000000"/>
          <w:sz w:val="20"/>
          <w:szCs w:val="20"/>
        </w:rPr>
        <w:t>Макском</w:t>
      </w:r>
      <w:proofErr w:type="spellEnd"/>
      <w:r w:rsidRPr="002D46C1">
        <w:rPr>
          <w:rFonts w:ascii="Times New Roman" w:hAnsi="Times New Roman" w:cs="Times New Roman"/>
          <w:b/>
          <w:color w:val="000000"/>
          <w:sz w:val="20"/>
          <w:szCs w:val="20"/>
        </w:rPr>
        <w:t>»)</w:t>
      </w:r>
    </w:p>
    <w:tbl>
      <w:tblPr>
        <w:tblW w:w="11020" w:type="dxa"/>
        <w:tblInd w:w="-426" w:type="dxa"/>
        <w:tblLook w:val="04A0" w:firstRow="1" w:lastRow="0" w:firstColumn="1" w:lastColumn="0" w:noHBand="0" w:noVBand="1"/>
      </w:tblPr>
      <w:tblGrid>
        <w:gridCol w:w="681"/>
        <w:gridCol w:w="2071"/>
        <w:gridCol w:w="984"/>
        <w:gridCol w:w="1096"/>
        <w:gridCol w:w="1080"/>
        <w:gridCol w:w="1309"/>
        <w:gridCol w:w="1309"/>
        <w:gridCol w:w="1288"/>
        <w:gridCol w:w="1202"/>
      </w:tblGrid>
      <w:tr w:rsidR="002D46C1" w:rsidRPr="002D46C1" w:rsidTr="002D46C1">
        <w:trPr>
          <w:trHeight w:val="585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6C1" w:rsidRDefault="002D46C1" w:rsidP="002D46C1">
            <w:pPr>
              <w:spacing w:after="0" w:line="240" w:lineRule="auto"/>
              <w:ind w:left="-3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D46C1" w:rsidRPr="002D46C1" w:rsidRDefault="002D46C1" w:rsidP="002D46C1">
            <w:pPr>
              <w:spacing w:after="0" w:line="240" w:lineRule="auto"/>
              <w:ind w:left="-3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Отчет об исполнении ООО «УК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Макском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договора управления, а также отчет о выполнении товариществом, кооперативом смет доходов и расходов за год</w:t>
            </w:r>
          </w:p>
        </w:tc>
      </w:tr>
      <w:tr w:rsidR="002D46C1" w:rsidRPr="002D46C1" w:rsidTr="002D46C1">
        <w:trPr>
          <w:trHeight w:val="28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МКД: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параметра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1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заполнения/внесения изменений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00.00.0000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 отчетного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00.00.0000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конца отчетного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00.00.0000</w:t>
            </w:r>
          </w:p>
        </w:tc>
      </w:tr>
      <w:tr w:rsidR="002D46C1" w:rsidRPr="002D46C1" w:rsidTr="002D46C1">
        <w:trPr>
          <w:trHeight w:val="270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Переходящие остатки средств (на начало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содержание дома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текущий ремонт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Получено денежных средств, в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денежных средств от собственников/нанимателей помещений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целевых взносов от собственников/нанимателей помещений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424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</w:t>
            </w:r>
          </w:p>
        </w:tc>
      </w:tr>
      <w:tr w:rsidR="002D46C1" w:rsidRPr="002D46C1" w:rsidTr="002D46C1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работ (услуг)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на единицу измерения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Аварийно-диспетчерское обслуживание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21.2.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лестничных клеток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46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21.3.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лифта (лифтов)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43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21.4.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выполняемые в целях надлежащего содержания электрооборудования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21.5.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Работы, необходимые для надлежащего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содер-жания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инженерно-технического оборудования (по системам отопления, водоснабжения и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-ведения) и конструктивных элементов дома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21.6.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дезинсекции, дератизации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21.7.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придомовой территории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46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21.8.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общедомовых приборов учета (наладка, регулировка и плановая поверка)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21.9.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заказа, контроль и приемка работ, обработка обращений, договорная работа, подготовка отчетов, услуги по первичному приему граждан и т.п.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информационных систем, обеспечивающих сбор, обработку и хранение данных о платежах за жилое помещение и коммунальные услуги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21.11.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Непредвиденные расходы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21.12.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21.13.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взыскание задолженности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Текущий ремонт: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22.1.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 по устройству железобетонной лестницы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22.2.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светильников светодиодных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наличии претензий по качеству выполняемых работ (оказанных услуг)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поступивших претензий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удовлетворенных претензий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произведенного перерасчета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46C1" w:rsidRPr="002D46C1" w:rsidTr="002D46C1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потребителей ( на начало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00,0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00,0</w:t>
            </w:r>
          </w:p>
        </w:tc>
      </w:tr>
      <w:tr w:rsidR="002D46C1" w:rsidRPr="002D46C1" w:rsidTr="002D46C1">
        <w:trPr>
          <w:trHeight w:val="225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D46C1" w:rsidRPr="002D46C1" w:rsidTr="002D46C1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Обращение с ТКО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Горячее водоснабжение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Холодное водоснабжение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Электроснаб-жение</w:t>
            </w:r>
            <w:proofErr w:type="spellEnd"/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гкал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кВт/ч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потребления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показ.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Начислено потребителям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потребителями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потребителей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477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Оплачено поставщику (постав-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щикам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коммунального ресурса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оплат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постащикам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коммунальных ресурсов в разрезе многоквартирных домов и коммунальных услуг не ведется</w:t>
            </w:r>
          </w:p>
        </w:tc>
      </w:tr>
      <w:tr w:rsidR="002D46C1" w:rsidRPr="002D46C1" w:rsidTr="002D46C1">
        <w:trPr>
          <w:trHeight w:val="69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2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Учет оплат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постащикам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коммунальных ресурсов в разрезе многоквартирных домов и коммунальных услуг не ведется</w:t>
            </w:r>
          </w:p>
        </w:tc>
      </w:tr>
      <w:tr w:rsidR="002D46C1" w:rsidRPr="002D46C1" w:rsidTr="002D46C1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поступивших претензий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удовлетворенных претензий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произведенного перерасчета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110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Информация о ведении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претензионно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Направлено претензий потребителям должникам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Направлено исковых заявлений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6C1" w:rsidRPr="002D46C1" w:rsidRDefault="002D46C1" w:rsidP="002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84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претензионно</w:t>
            </w:r>
            <w:proofErr w:type="spellEnd"/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-исковой работы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6C1" w:rsidRPr="002D46C1" w:rsidTr="002D46C1">
        <w:trPr>
          <w:trHeight w:val="345"/>
        </w:trPr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D46C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Отчет составлен согласно Форме 2.8, утвержденной Приказом Министерства Строительства и жилищно-коммунального хозяйства Российской Федерации от 22.12.2014г. № 882/ПР "Об утверждении форм раскрытия информации организациями, осуществляющими деятельность в сфере управления многоквартирными домами"</w:t>
            </w:r>
          </w:p>
        </w:tc>
      </w:tr>
      <w:tr w:rsidR="002D46C1" w:rsidRPr="002D46C1" w:rsidTr="002D46C1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6C1" w:rsidRPr="002D46C1" w:rsidRDefault="002D46C1" w:rsidP="002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A52" w:rsidRDefault="00F00059" w:rsidP="00F74A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</w:p>
    <w:p w:rsidR="00F00059" w:rsidRDefault="00F74A52" w:rsidP="00F74A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00059" w:rsidRDefault="00F00059" w:rsidP="00F74A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00059" w:rsidRDefault="00F00059" w:rsidP="00F74A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0059" w:rsidRDefault="00F00059" w:rsidP="00F74A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A52" w:rsidRDefault="00F74A52" w:rsidP="00F74A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</w:p>
    <w:p w:rsidR="002D46C1" w:rsidRDefault="002D46C1"/>
    <w:sectPr w:rsidR="002D46C1" w:rsidSect="002D46C1">
      <w:pgSz w:w="11906" w:h="16838"/>
      <w:pgMar w:top="51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C1"/>
    <w:rsid w:val="002D46C1"/>
    <w:rsid w:val="008E4BC4"/>
    <w:rsid w:val="00F00059"/>
    <w:rsid w:val="00F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2023-05-10T03:57:00Z</dcterms:created>
  <dcterms:modified xsi:type="dcterms:W3CDTF">2023-05-10T03:57:00Z</dcterms:modified>
</cp:coreProperties>
</file>